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1861" cy="841878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042" cy="841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125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1.Целевой раздел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125429">
            <w:pPr>
              <w:pStyle w:val="a4"/>
              <w:numPr>
                <w:ilvl w:val="1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.Цели и задачи реализации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1.2.Принципы формирования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1.3.Планируемые результаты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2.Содержательный раздел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Образовательная деятельность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2.2.Особенности организационной работы по обучению грамоте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3.Организационный раздел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3.1.Материально-техническое обеспечение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5429" w:rsidTr="00F14E8C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29" w:rsidRDefault="00125429" w:rsidP="00F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3.2.Обеспеченность методическими материалами, средствами обучения и воспитания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29" w:rsidRDefault="00125429" w:rsidP="00F1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429" w:rsidRDefault="00125429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83D1D" w:rsidRDefault="00C83D1D" w:rsidP="00054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D1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83D1D" w:rsidRDefault="00F242D8" w:rsidP="00C83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3D1D" w:rsidRPr="00C83D1D">
        <w:rPr>
          <w:rFonts w:ascii="Times New Roman" w:hAnsi="Times New Roman" w:cs="Times New Roman"/>
          <w:sz w:val="28"/>
          <w:szCs w:val="28"/>
        </w:rPr>
        <w:t>Дошкольный возраст – это период активного усвоения ребенком разговорного языка, становление и развитие всех сторон речи</w:t>
      </w:r>
      <w:r w:rsidR="00C83D1D">
        <w:rPr>
          <w:rFonts w:ascii="Times New Roman" w:hAnsi="Times New Roman" w:cs="Times New Roman"/>
          <w:sz w:val="28"/>
          <w:szCs w:val="28"/>
        </w:rPr>
        <w:t>.</w:t>
      </w:r>
    </w:p>
    <w:p w:rsidR="00C83D1D" w:rsidRDefault="00F242D8" w:rsidP="00F242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современной иерархии педагогических проблем выделяется проблема готовности ребенка к школе, и одна из них – речевая. Под речевой готовностью к школе понимается взаимосвязь множества компонентов, основными из которых являются звукопроизношение, фонематический слух, звуковой анализ, словарный запас, грамматический строй, связность речи.</w:t>
      </w:r>
    </w:p>
    <w:p w:rsidR="00F242D8" w:rsidRDefault="00F242D8" w:rsidP="00F242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дошкольного учреждения – воспитать у детей качества речи, способствующие успешному овладению ими устной и письменной речью в начальной школе.</w:t>
      </w:r>
    </w:p>
    <w:p w:rsidR="004751AE" w:rsidRDefault="00F242D8" w:rsidP="004751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Основной задачей кружка является выработка у детей умения ориентироваться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>-буквенной системе родного языка и на этой основ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7869B4">
        <w:rPr>
          <w:rFonts w:ascii="Times New Roman" w:hAnsi="Times New Roman" w:cs="Times New Roman"/>
          <w:sz w:val="28"/>
          <w:szCs w:val="28"/>
        </w:rPr>
        <w:t>интереса и способности к чтению; последовательное усвоение понятий «слово», «звук», «слог», «буква», «предложение» в различных игровых упражнениях формирует у ребенка осознание речи, ее произвольность. Особое внимание уделяется практическому овладению каждым ребенком языковой действительностью, что будет способствовать лучшему усвоению фонетики и морфологии в школе.</w:t>
      </w:r>
    </w:p>
    <w:p w:rsidR="00F242D8" w:rsidRPr="004751AE" w:rsidRDefault="00F242D8" w:rsidP="00F24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ориентировано на формирование зву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ковой аналитико-синтетической активности как предпосылки обу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грамоте дошкольников, которое осуществляется в двух направлениях:</w:t>
      </w:r>
    </w:p>
    <w:p w:rsidR="00F242D8" w:rsidRPr="004751AE" w:rsidRDefault="00F242D8" w:rsidP="00F24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и учет речевого развития детей, полученного из разных источников (игры, общения, обучения и т. д.);</w:t>
      </w:r>
    </w:p>
    <w:p w:rsidR="00F242D8" w:rsidRPr="004751AE" w:rsidRDefault="00F242D8" w:rsidP="00F24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детьми по освоению ими содержания Программы.</w:t>
      </w:r>
    </w:p>
    <w:p w:rsidR="00F242D8" w:rsidRPr="004751AE" w:rsidRDefault="00F242D8" w:rsidP="00F24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 предусматривается совместная де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ятельность взрослых и детей в процессе занятий (познавательно-ис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следовательской деятельности), в игре, общении, самостоятельной деятельности детей, для которой педагог создает условия, сопровож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дает ее, поддерживает.</w:t>
      </w:r>
    </w:p>
    <w:p w:rsidR="004751AE" w:rsidRPr="004751AE" w:rsidRDefault="004751AE" w:rsidP="00475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представляет одно из направлений об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разования в области «Речевое развитие», включающее не только решение речевых задач, но и формирование любознательности, познавательной мотивации, предпосылок учебной деятельности.</w:t>
      </w:r>
    </w:p>
    <w:p w:rsidR="00C83D1D" w:rsidRDefault="00C83D1D" w:rsidP="00F242D8">
      <w:pPr>
        <w:rPr>
          <w:rFonts w:ascii="Times New Roman" w:hAnsi="Times New Roman" w:cs="Times New Roman"/>
          <w:sz w:val="28"/>
          <w:szCs w:val="28"/>
        </w:rPr>
      </w:pPr>
    </w:p>
    <w:p w:rsidR="00625432" w:rsidRDefault="00625432" w:rsidP="00F242D8">
      <w:pPr>
        <w:rPr>
          <w:rFonts w:ascii="Times New Roman" w:hAnsi="Times New Roman" w:cs="Times New Roman"/>
          <w:sz w:val="28"/>
          <w:szCs w:val="28"/>
        </w:rPr>
      </w:pPr>
    </w:p>
    <w:p w:rsidR="004751AE" w:rsidRDefault="004751AE" w:rsidP="00475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1AE">
        <w:rPr>
          <w:rFonts w:ascii="Times New Roman" w:hAnsi="Times New Roman" w:cs="Times New Roman"/>
          <w:b/>
          <w:sz w:val="28"/>
          <w:szCs w:val="28"/>
        </w:rPr>
        <w:lastRenderedPageBreak/>
        <w:t>1.Целевой раздел</w:t>
      </w:r>
    </w:p>
    <w:p w:rsidR="004751AE" w:rsidRDefault="004751AE" w:rsidP="00475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Цели и задачи реализации Программы</w:t>
      </w:r>
    </w:p>
    <w:p w:rsidR="004751AE" w:rsidRPr="004751AE" w:rsidRDefault="004751AE" w:rsidP="004751A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Цели</w:t>
      </w:r>
      <w:r w:rsidRPr="004751AE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программы:</w:t>
      </w:r>
    </w:p>
    <w:p w:rsidR="004751AE" w:rsidRPr="004751AE" w:rsidRDefault="004751AE" w:rsidP="004751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основных направлений речевого развития детей </w:t>
      </w:r>
      <w:r w:rsid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лет и задач в соответствии с требованиями Стандарта </w:t>
      </w:r>
      <w:r w:rsidR="0086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структу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 Программы, условиям ее реализации и результатам освоения, с учетом возрастных особенностей детей </w:t>
      </w:r>
      <w:r w:rsid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лет.</w:t>
      </w:r>
    </w:p>
    <w:p w:rsidR="004751AE" w:rsidRPr="004751AE" w:rsidRDefault="004751AE" w:rsidP="004751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формирования </w:t>
      </w:r>
      <w:proofErr w:type="spellStart"/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аналитико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синтетической</w:t>
      </w:r>
      <w:proofErr w:type="spellEnd"/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 как предпосылки к обучению грамоте.</w:t>
      </w:r>
    </w:p>
    <w:p w:rsidR="004751AE" w:rsidRPr="004751AE" w:rsidRDefault="004751AE" w:rsidP="004751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теоретического мышления, интереса и способ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к чтению.</w:t>
      </w:r>
    </w:p>
    <w:p w:rsidR="004751AE" w:rsidRPr="004751AE" w:rsidRDefault="004751AE" w:rsidP="004751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ребенка в мир слов, звуков через решение проблемно-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поисковых задач, ознакомление с окружающим миром, игровую дея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тельность, художественное слово, экспериментирование, метод проекта.</w:t>
      </w:r>
    </w:p>
    <w:p w:rsidR="004751AE" w:rsidRPr="004751AE" w:rsidRDefault="004751AE" w:rsidP="00475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 Программы: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потребности активно мыслить.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не только для получения знаний, умений и навыков, но и для развития психических процессов (внимания, па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мяти, мышления).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лингвистических представле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о слове, звуке, предложении.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непрерывного обучения в условиях образовательной организации.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логических форм мышления.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учебной деятельности.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инициативности, самостоятельности.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вариативности и разнообразия содержания Про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граммы, организационных форм ее усвоения.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применять полученные знания в разных видах деятельности (игре, общении и т. д.).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приемов умственной деятельности (анализ и синтез, сравнение, обобщение, классификация, модели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рование).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простейших графических умений и навыков, раз</w:t>
      </w: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витие мелкой моторики с целью подготовки руки ребенка к письму.</w:t>
      </w:r>
    </w:p>
    <w:p w:rsidR="004751AE" w:rsidRPr="004751AE" w:rsidRDefault="004751AE" w:rsidP="004751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повышения компетентности педагогов, родителей в вопросах речевого развития ребенка.</w:t>
      </w:r>
    </w:p>
    <w:p w:rsidR="00867E3C" w:rsidRDefault="004751AE" w:rsidP="004751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рассчитана на 9 месяцев обучени</w:t>
      </w:r>
      <w:r w:rsidR="00867E3C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детей 6-7 лет.</w:t>
      </w:r>
    </w:p>
    <w:p w:rsidR="00640C36" w:rsidRDefault="00640C36" w:rsidP="005076D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76D8" w:rsidRDefault="004751AE" w:rsidP="005076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1.2. </w:t>
      </w:r>
      <w:r w:rsidRPr="00475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формирования Программы</w:t>
      </w:r>
    </w:p>
    <w:p w:rsidR="005076D8" w:rsidRPr="005076D8" w:rsidRDefault="005076D8" w:rsidP="005076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076D8">
        <w:rPr>
          <w:rFonts w:ascii="Times New Roman" w:hAnsi="Times New Roman" w:cs="Times New Roman"/>
          <w:sz w:val="28"/>
          <w:szCs w:val="28"/>
        </w:rPr>
        <w:tab/>
      </w:r>
      <w:r w:rsidRPr="00507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рограмма разработана с учетом основных принципов: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и воспитывающего образования;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принципов научной обоснованности и практической применимости;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активности и самостоятельности;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полноты, необходимости и достаточности;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единства воспитательных, образовательных, развиваю</w:t>
      </w: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задач;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интеграции образовательных областей в соответствии с возрастными и индивидуальными особенностями детей;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решения программно-образовательных задач в совме</w:t>
      </w: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стной деятельности взрослого и детей, самостоятельной деятель</w:t>
      </w: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детей на занятиях, при проведении режимных моментов, игр, общения и т. д.;</w:t>
      </w:r>
    </w:p>
    <w:p w:rsidR="005076D8" w:rsidRPr="005076D8" w:rsidRDefault="005076D8" w:rsidP="005076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применения познавательно-исследовательской, про</w:t>
      </w: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дуктивной деятельности, чтения художественной литературы.</w:t>
      </w:r>
    </w:p>
    <w:p w:rsidR="005076D8" w:rsidRPr="005076D8" w:rsidRDefault="005076D8" w:rsidP="0050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Принципы: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условий для самостоятельной деятельности детей;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семьей по реализации Программы;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эмоционального благополучия каждого ребенка;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индивидуальности и инициативы детей;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условий для принятия детьми решений;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умения работать в группе сверстников;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Программы с учетом возрастных и индивидуальных особенностей детей;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образовательной деятельности на основе взаимо</w:t>
      </w: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действия взрослых с детьми, ориентированного на их интересы;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личностно-развивающего и гуманистического характера взаи</w:t>
      </w: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модействия взрослых и детей;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Программы в формах, специфических для детей данной возрастной группы;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освоения Программы на разных этапах ее реали</w:t>
      </w: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педагогического процесса, при котором ребенок становится субъектом образования;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признания ребенка полноценным субъектом образовательных отношений;</w:t>
      </w:r>
    </w:p>
    <w:p w:rsidR="005076D8" w:rsidRPr="005076D8" w:rsidRDefault="005076D8" w:rsidP="005076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познавательных интересов и познавательных действий ребенка в различных видах деятельности.</w:t>
      </w:r>
    </w:p>
    <w:p w:rsidR="00625432" w:rsidRDefault="00625432" w:rsidP="00640C36">
      <w:p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</w:p>
    <w:p w:rsidR="00640C36" w:rsidRDefault="00640C36" w:rsidP="005076D8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1AE" w:rsidRDefault="005076D8" w:rsidP="005076D8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6D8">
        <w:rPr>
          <w:rFonts w:ascii="Times New Roman" w:hAnsi="Times New Roman" w:cs="Times New Roman"/>
          <w:b/>
          <w:sz w:val="28"/>
          <w:szCs w:val="28"/>
        </w:rPr>
        <w:lastRenderedPageBreak/>
        <w:t>1.3. Планируемые результаты освоения Программы</w:t>
      </w:r>
    </w:p>
    <w:p w:rsidR="009B54C2" w:rsidRPr="00625432" w:rsidRDefault="009B54C2" w:rsidP="009B5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представляют собой социально-норматив</w:t>
      </w: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возрастные характеристики возможных достижений ребенка и выступают основаниями преемственности дошкольного и начально</w:t>
      </w: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общего школьного образования.</w:t>
      </w:r>
    </w:p>
    <w:p w:rsidR="009B54C2" w:rsidRPr="00625432" w:rsidRDefault="009B54C2" w:rsidP="009B5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инициативу, самостоятельность в общении, игре, по</w:t>
      </w: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знавательно-исследовательской деятельности;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взаимодействует со сверстниками и взрослыми;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проявляет свои чувства, в том числе чувство веры в себя;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 свои мысли;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волевые усилия для достижения поставленной цели;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любознательность;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 причинно-следственными связями;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элементарными представлениями в области речевого развития;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к принятию собственных решений, опираясь на свои знания, умения и навыки;</w:t>
      </w:r>
    </w:p>
    <w:p w:rsidR="009B54C2" w:rsidRPr="00625432" w:rsidRDefault="009B54C2" w:rsidP="009B54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элементарными представлениями из области «Речевое развитие».</w:t>
      </w:r>
    </w:p>
    <w:p w:rsidR="009B54C2" w:rsidRPr="00625432" w:rsidRDefault="009B54C2" w:rsidP="009B5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целевых ориентиров разрабатываются планируемые результаты освоения Программы. Они конкретизируют требования Стандарта к целевым ориентирам с учетом возрастных возможностей и индивидуальных различий (индивидуальных траекторий развития) детей. Планируемых результатов можно достигнуть при тесном сотрудни</w:t>
      </w: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честве педагогов и родителей, которые:</w:t>
      </w:r>
    </w:p>
    <w:p w:rsidR="009B54C2" w:rsidRPr="00625432" w:rsidRDefault="009B54C2" w:rsidP="009B5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осознают, что только вместе они смогут помочь ребенку в реше</w:t>
      </w: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поставленных задач;</w:t>
      </w:r>
    </w:p>
    <w:p w:rsidR="009B54C2" w:rsidRPr="00625432" w:rsidRDefault="009B54C2" w:rsidP="009B5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понимают, что ребенок - уникальная личность и ее необходимо ценить, поддерживать, развивать;</w:t>
      </w:r>
    </w:p>
    <w:p w:rsidR="009B54C2" w:rsidRPr="00625432" w:rsidRDefault="009B54C2" w:rsidP="009B5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понять ребенку, что взрослые всегда готовы прийти ему на помощь, если это потребуется;</w:t>
      </w:r>
    </w:p>
    <w:p w:rsidR="009B54C2" w:rsidRPr="00625432" w:rsidRDefault="009B54C2" w:rsidP="009B5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 его интересы, способности и трудности, которые у не</w:t>
      </w: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возникают в процессе образовательной деятельности;</w:t>
      </w:r>
    </w:p>
    <w:p w:rsidR="009B54C2" w:rsidRPr="00625432" w:rsidRDefault="009B54C2" w:rsidP="009B5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проникаются интересом к творчеству ребенка (подбор слов по</w:t>
      </w: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хожих по звучанию, называние слов с заданным звуком и т. д.);</w:t>
      </w:r>
    </w:p>
    <w:p w:rsidR="009B54C2" w:rsidRPr="00625432" w:rsidRDefault="009B54C2" w:rsidP="009B54C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 в создании развивающей среды;</w:t>
      </w:r>
    </w:p>
    <w:p w:rsidR="00625432" w:rsidRPr="00640C36" w:rsidRDefault="009B54C2" w:rsidP="005076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внимание, деликатность, терпимость, е</w:t>
      </w:r>
      <w:r w:rsidR="006254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 ребенка не все получается.</w:t>
      </w:r>
    </w:p>
    <w:p w:rsidR="00640C36" w:rsidRDefault="00640C36" w:rsidP="005076D8">
      <w:p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</w:p>
    <w:p w:rsidR="00625432" w:rsidRPr="00625432" w:rsidRDefault="00625432" w:rsidP="005076D8">
      <w:p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  <w:r w:rsidRPr="006254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концу учебного года ребенок: 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 xml:space="preserve">– проявляет интерес к звучащему слову, чтению, письму; 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 xml:space="preserve">– ориентируется в звуко­буквенной системе родного языка; 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 xml:space="preserve">– понимает смыслоразличительную функцию звуков, букв; 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>– записывает слова, предложения печатными буквами;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 xml:space="preserve"> – разгадывает ребусы, кроссворды; 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>– читает слова, предложения, небольшие стихотворения, тексты, понимает прочитанный текст;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 xml:space="preserve"> – ориентируется в тетр</w:t>
      </w:r>
      <w:r>
        <w:rPr>
          <w:rFonts w:ascii="Times New Roman" w:hAnsi="Times New Roman" w:cs="Times New Roman"/>
          <w:sz w:val="28"/>
          <w:szCs w:val="28"/>
        </w:rPr>
        <w:t xml:space="preserve">ади в линейку (широкая и узкая </w:t>
      </w:r>
      <w:r w:rsidRPr="00625432">
        <w:rPr>
          <w:rFonts w:ascii="Times New Roman" w:hAnsi="Times New Roman" w:cs="Times New Roman"/>
          <w:sz w:val="28"/>
          <w:szCs w:val="28"/>
        </w:rPr>
        <w:t xml:space="preserve">строка); </w:t>
      </w:r>
    </w:p>
    <w:p w:rsidR="00625432" w:rsidRPr="00625432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 xml:space="preserve">– рисует символические изображения предметов в тетради в линейку; </w:t>
      </w:r>
    </w:p>
    <w:p w:rsidR="005076D8" w:rsidRDefault="00625432" w:rsidP="00FF271C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25432">
        <w:rPr>
          <w:rFonts w:ascii="Times New Roman" w:hAnsi="Times New Roman" w:cs="Times New Roman"/>
          <w:sz w:val="28"/>
          <w:szCs w:val="28"/>
        </w:rPr>
        <w:t>– овладевает предпосылками учебной деятельности.</w:t>
      </w: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FF271C" w:rsidRDefault="00FF271C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FF271C" w:rsidRDefault="00FF271C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640C36" w:rsidRDefault="00640C36" w:rsidP="005076D8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AE05D4" w:rsidRPr="00AE05D4" w:rsidRDefault="00AE05D4" w:rsidP="00AE05D4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5D4">
        <w:rPr>
          <w:rFonts w:ascii="Times New Roman" w:hAnsi="Times New Roman" w:cs="Times New Roman"/>
          <w:b/>
          <w:sz w:val="28"/>
          <w:szCs w:val="28"/>
        </w:rPr>
        <w:lastRenderedPageBreak/>
        <w:t>2.Содержательный раздел</w:t>
      </w:r>
    </w:p>
    <w:p w:rsidR="00AE05D4" w:rsidRDefault="00AE05D4" w:rsidP="005076D8">
      <w:p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  <w:r w:rsidRPr="00AE05D4">
        <w:rPr>
          <w:rFonts w:ascii="Times New Roman" w:hAnsi="Times New Roman" w:cs="Times New Roman"/>
          <w:b/>
          <w:sz w:val="28"/>
          <w:szCs w:val="28"/>
        </w:rPr>
        <w:t>2.1. Образовательная деятельность</w:t>
      </w:r>
    </w:p>
    <w:p w:rsidR="00AE05D4" w:rsidRDefault="00AE05D4" w:rsidP="00AE05D4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 w:rsidRPr="00AE05D4">
        <w:rPr>
          <w:rFonts w:ascii="Times New Roman" w:hAnsi="Times New Roman" w:cs="Times New Roman"/>
          <w:sz w:val="28"/>
          <w:szCs w:val="28"/>
        </w:rPr>
        <w:t>В этот раздел включены содержание Программы, обеспечивающее решение программных задач, и описание образовательной деятельности, форм, методов и средств ее реализации с учетом возрастных и индивидуальных особенностей воспитанников, их образовательных потребностей и интересов, особенностей взаимодействия педагогического коллектива с семьями воспитанников.</w:t>
      </w:r>
    </w:p>
    <w:p w:rsidR="00C56EEC" w:rsidRDefault="00AE05D4" w:rsidP="00AE05D4">
      <w:pPr>
        <w:rPr>
          <w:rFonts w:ascii="Times New Roman" w:hAnsi="Times New Roman" w:cs="Times New Roman"/>
          <w:sz w:val="28"/>
          <w:szCs w:val="28"/>
        </w:rPr>
      </w:pPr>
      <w:r w:rsidRPr="00AE05D4">
        <w:rPr>
          <w:rFonts w:ascii="Times New Roman" w:hAnsi="Times New Roman" w:cs="Times New Roman"/>
          <w:sz w:val="28"/>
          <w:szCs w:val="28"/>
        </w:rPr>
        <w:t xml:space="preserve">Вместе с тем в нее включены и более сложные </w:t>
      </w:r>
      <w:r>
        <w:rPr>
          <w:rFonts w:ascii="Times New Roman" w:hAnsi="Times New Roman" w:cs="Times New Roman"/>
          <w:sz w:val="28"/>
          <w:szCs w:val="28"/>
        </w:rPr>
        <w:t xml:space="preserve">задачи. Это ознакомление детей </w:t>
      </w:r>
      <w:r w:rsidRPr="00AE05D4">
        <w:rPr>
          <w:rFonts w:ascii="Times New Roman" w:hAnsi="Times New Roman" w:cs="Times New Roman"/>
          <w:sz w:val="28"/>
          <w:szCs w:val="28"/>
        </w:rPr>
        <w:t>со знаковой системой языка, формирование первоначальных на</w:t>
      </w:r>
      <w:r>
        <w:rPr>
          <w:rFonts w:ascii="Times New Roman" w:hAnsi="Times New Roman" w:cs="Times New Roman"/>
          <w:sz w:val="28"/>
          <w:szCs w:val="28"/>
        </w:rPr>
        <w:t>выков чтения</w:t>
      </w:r>
      <w:r w:rsidRPr="00AE05D4">
        <w:rPr>
          <w:rFonts w:ascii="Times New Roman" w:hAnsi="Times New Roman" w:cs="Times New Roman"/>
          <w:sz w:val="28"/>
          <w:szCs w:val="28"/>
        </w:rPr>
        <w:t>, включение в каждое занятие заданий по развитию моторики и графических навыков с целью подготовки руки ребенка к письму.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sz w:val="28"/>
          <w:szCs w:val="28"/>
        </w:rPr>
        <w:t xml:space="preserve">В соответствии со Стандартом содержание Программы реализуется в различных ведущих видах деятельности ребенка. 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b/>
          <w:i/>
          <w:sz w:val="28"/>
          <w:szCs w:val="28"/>
        </w:rPr>
        <w:t>Общение</w:t>
      </w:r>
      <w:r w:rsidRPr="00C56EEC">
        <w:rPr>
          <w:rFonts w:ascii="Times New Roman" w:hAnsi="Times New Roman" w:cs="Times New Roman"/>
          <w:i/>
          <w:sz w:val="28"/>
          <w:szCs w:val="28"/>
        </w:rPr>
        <w:t>,</w:t>
      </w:r>
      <w:r w:rsidRPr="00C56EEC">
        <w:rPr>
          <w:rFonts w:ascii="Times New Roman" w:hAnsi="Times New Roman" w:cs="Times New Roman"/>
          <w:sz w:val="28"/>
          <w:szCs w:val="28"/>
        </w:rPr>
        <w:t xml:space="preserve"> которое организует педагог с детьми с целью обогащения словаря, формирования грамматически правильной речи и т. д.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sz w:val="28"/>
          <w:szCs w:val="28"/>
        </w:rPr>
        <w:t xml:space="preserve"> Он обращает внимание детей на то, что один и тот же предмет можно назвать </w:t>
      </w:r>
      <w:proofErr w:type="spellStart"/>
      <w:r w:rsidRPr="00C56EEC">
        <w:rPr>
          <w:rFonts w:ascii="Times New Roman" w:hAnsi="Times New Roman" w:cs="Times New Roman"/>
          <w:sz w:val="28"/>
          <w:szCs w:val="28"/>
        </w:rPr>
        <w:t>по­разному</w:t>
      </w:r>
      <w:proofErr w:type="spellEnd"/>
      <w:r w:rsidRPr="00C56EEC">
        <w:rPr>
          <w:rFonts w:ascii="Times New Roman" w:hAnsi="Times New Roman" w:cs="Times New Roman"/>
          <w:sz w:val="28"/>
          <w:szCs w:val="28"/>
        </w:rPr>
        <w:t xml:space="preserve"> (стул — стульчик, воробей — воробушек и т. д.). Привлекает внимание детей к тому, что в словах живут звуки окружающего мира — «песенка жука», «мотора», «ветра»; что слова могут быть длинными и короткими (стол, машина) и т. д. </w:t>
      </w:r>
    </w:p>
    <w:p w:rsidR="00C56EEC" w:rsidRPr="00C56EEC" w:rsidRDefault="00C56EEC" w:rsidP="00C56E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6EEC">
        <w:rPr>
          <w:rFonts w:ascii="Times New Roman" w:hAnsi="Times New Roman" w:cs="Times New Roman"/>
          <w:b/>
          <w:i/>
          <w:sz w:val="28"/>
          <w:szCs w:val="28"/>
        </w:rPr>
        <w:t>Игра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EEC">
        <w:rPr>
          <w:rFonts w:ascii="Times New Roman" w:hAnsi="Times New Roman" w:cs="Times New Roman"/>
          <w:sz w:val="28"/>
          <w:szCs w:val="28"/>
        </w:rPr>
        <w:t xml:space="preserve">«Подскажи словечко». </w:t>
      </w:r>
      <w:proofErr w:type="gramStart"/>
      <w:r w:rsidRPr="00C56EEC">
        <w:rPr>
          <w:rFonts w:ascii="Times New Roman" w:hAnsi="Times New Roman" w:cs="Times New Roman"/>
          <w:sz w:val="28"/>
          <w:szCs w:val="28"/>
        </w:rPr>
        <w:t xml:space="preserve">Дети подбирают слова, похожие  по звучанию (мишка — шишка, банки — санки, врач — грач  и т. д.). </w:t>
      </w:r>
      <w:proofErr w:type="gramEnd"/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sz w:val="28"/>
          <w:szCs w:val="28"/>
        </w:rPr>
        <w:t xml:space="preserve">«Буквы рассыпались». Дети составляют названия предметов из рассыпанных букв. 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sz w:val="28"/>
          <w:szCs w:val="28"/>
        </w:rPr>
        <w:t xml:space="preserve">«Кто в каком домике живет». Дети по количеству слогов определяют домик, в котором живет волк, зайка, корова и т. д. 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b/>
          <w:i/>
          <w:sz w:val="28"/>
          <w:szCs w:val="28"/>
        </w:rPr>
        <w:t>Самостоятельная деятельность детей</w:t>
      </w:r>
      <w:r w:rsidRPr="00C56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sz w:val="28"/>
          <w:szCs w:val="28"/>
        </w:rPr>
        <w:t xml:space="preserve">В удобном для детей месте размещаются дидактические и </w:t>
      </w:r>
      <w:proofErr w:type="spellStart"/>
      <w:r w:rsidRPr="00C56EEC">
        <w:rPr>
          <w:rFonts w:ascii="Times New Roman" w:hAnsi="Times New Roman" w:cs="Times New Roman"/>
          <w:sz w:val="28"/>
          <w:szCs w:val="28"/>
        </w:rPr>
        <w:t>настольно­печатные</w:t>
      </w:r>
      <w:proofErr w:type="spellEnd"/>
      <w:r w:rsidRPr="00C56EEC">
        <w:rPr>
          <w:rFonts w:ascii="Times New Roman" w:hAnsi="Times New Roman" w:cs="Times New Roman"/>
          <w:sz w:val="28"/>
          <w:szCs w:val="28"/>
        </w:rPr>
        <w:t xml:space="preserve"> игры «</w:t>
      </w:r>
      <w:proofErr w:type="spellStart"/>
      <w:r w:rsidRPr="00C56EEC">
        <w:rPr>
          <w:rFonts w:ascii="Times New Roman" w:hAnsi="Times New Roman" w:cs="Times New Roman"/>
          <w:sz w:val="28"/>
          <w:szCs w:val="28"/>
        </w:rPr>
        <w:t>Ну­ка</w:t>
      </w:r>
      <w:proofErr w:type="spellEnd"/>
      <w:r w:rsidRPr="00C56EEC">
        <w:rPr>
          <w:rFonts w:ascii="Times New Roman" w:hAnsi="Times New Roman" w:cs="Times New Roman"/>
          <w:sz w:val="28"/>
          <w:szCs w:val="28"/>
        </w:rPr>
        <w:t xml:space="preserve">, буква, отзовись», «Учу буквы», «Магнитная азбука», «Касса букв и слогов» и т. д., играя в которые ребенок закрепляет полученные </w:t>
      </w:r>
      <w:r>
        <w:rPr>
          <w:rFonts w:ascii="Times New Roman" w:hAnsi="Times New Roman" w:cs="Times New Roman"/>
          <w:sz w:val="28"/>
          <w:szCs w:val="28"/>
        </w:rPr>
        <w:t xml:space="preserve">знания, </w:t>
      </w:r>
      <w:r w:rsidRPr="00C56EEC">
        <w:rPr>
          <w:rFonts w:ascii="Times New Roman" w:hAnsi="Times New Roman" w:cs="Times New Roman"/>
          <w:sz w:val="28"/>
          <w:szCs w:val="28"/>
        </w:rPr>
        <w:t>у него формируются качества, необходимые для обучения  в школе: самостоятельно</w:t>
      </w:r>
      <w:r w:rsidR="004065D5">
        <w:rPr>
          <w:rFonts w:ascii="Times New Roman" w:hAnsi="Times New Roman" w:cs="Times New Roman"/>
          <w:sz w:val="28"/>
          <w:szCs w:val="28"/>
        </w:rPr>
        <w:t>сть, целенаправленность и т. д.</w:t>
      </w:r>
    </w:p>
    <w:p w:rsidR="004E4D85" w:rsidRDefault="004E4D85" w:rsidP="00C56EE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Занятия (познавательно</w:t>
      </w:r>
      <w:r>
        <w:rPr>
          <w:rFonts w:ascii="Times New Roman" w:hAnsi="Times New Roman" w:cs="Times New Roman" w:hint="eastAsia"/>
          <w:b/>
          <w:i/>
          <w:sz w:val="28"/>
          <w:szCs w:val="28"/>
        </w:rPr>
        <w:t>-</w:t>
      </w:r>
      <w:r w:rsidRPr="00C56EEC">
        <w:rPr>
          <w:rFonts w:ascii="Times New Roman" w:hAnsi="Times New Roman" w:cs="Times New Roman"/>
          <w:b/>
          <w:i/>
          <w:sz w:val="28"/>
          <w:szCs w:val="28"/>
        </w:rPr>
        <w:t>иссле</w:t>
      </w:r>
      <w:r>
        <w:rPr>
          <w:rFonts w:ascii="Times New Roman" w:hAnsi="Times New Roman" w:cs="Times New Roman"/>
          <w:b/>
          <w:i/>
          <w:sz w:val="28"/>
          <w:szCs w:val="28"/>
        </w:rPr>
        <w:t>довательская деятельность)</w:t>
      </w:r>
    </w:p>
    <w:p w:rsidR="00C56EEC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sz w:val="28"/>
          <w:szCs w:val="28"/>
        </w:rPr>
        <w:t xml:space="preserve">Для проведения занятий педагог использует </w:t>
      </w:r>
      <w:proofErr w:type="spellStart"/>
      <w:r w:rsidRPr="00C56EEC">
        <w:rPr>
          <w:rFonts w:ascii="Times New Roman" w:hAnsi="Times New Roman" w:cs="Times New Roman"/>
          <w:sz w:val="28"/>
          <w:szCs w:val="28"/>
        </w:rPr>
        <w:t>учебно­методический</w:t>
      </w:r>
      <w:proofErr w:type="spellEnd"/>
      <w:r w:rsidRPr="00C56EEC">
        <w:rPr>
          <w:rFonts w:ascii="Times New Roman" w:hAnsi="Times New Roman" w:cs="Times New Roman"/>
          <w:sz w:val="28"/>
          <w:szCs w:val="28"/>
        </w:rPr>
        <w:t xml:space="preserve"> комплект (методические пособия, демонстрационный материал) и рабочие тетради для детей с учетом возрастных и индивидуальных особенностей ребенка. </w:t>
      </w:r>
    </w:p>
    <w:p w:rsidR="007F3E3D" w:rsidRDefault="00C56EEC" w:rsidP="00C56EEC">
      <w:pPr>
        <w:rPr>
          <w:rFonts w:ascii="Times New Roman" w:hAnsi="Times New Roman" w:cs="Times New Roman"/>
          <w:sz w:val="28"/>
          <w:szCs w:val="28"/>
        </w:rPr>
      </w:pPr>
      <w:r w:rsidRPr="00C56EEC">
        <w:rPr>
          <w:rFonts w:ascii="Times New Roman" w:hAnsi="Times New Roman" w:cs="Times New Roman"/>
          <w:sz w:val="28"/>
          <w:szCs w:val="28"/>
        </w:rPr>
        <w:t xml:space="preserve">Такой подход отвечает требованиям Стандарта </w:t>
      </w:r>
      <w:r w:rsidR="007F3E3D" w:rsidRPr="007F3E3D">
        <w:rPr>
          <w:rFonts w:ascii="Times New Roman" w:hAnsi="Times New Roman" w:cs="Times New Roman"/>
          <w:sz w:val="28"/>
          <w:szCs w:val="28"/>
        </w:rPr>
        <w:t>к</w:t>
      </w:r>
      <w:r w:rsidRPr="00C56EEC">
        <w:rPr>
          <w:rFonts w:ascii="Times New Roman" w:hAnsi="Times New Roman" w:cs="Times New Roman"/>
          <w:sz w:val="28"/>
          <w:szCs w:val="28"/>
        </w:rPr>
        <w:t xml:space="preserve"> условиям эффективной поддержки реализации Программы (наличие </w:t>
      </w:r>
      <w:proofErr w:type="spellStart"/>
      <w:r w:rsidRPr="00C56EEC">
        <w:rPr>
          <w:rFonts w:ascii="Times New Roman" w:hAnsi="Times New Roman" w:cs="Times New Roman"/>
          <w:sz w:val="28"/>
          <w:szCs w:val="28"/>
        </w:rPr>
        <w:t>организационно­методического</w:t>
      </w:r>
      <w:proofErr w:type="spellEnd"/>
      <w:r w:rsidRPr="00C56EEC">
        <w:rPr>
          <w:rFonts w:ascii="Times New Roman" w:hAnsi="Times New Roman" w:cs="Times New Roman"/>
          <w:sz w:val="28"/>
          <w:szCs w:val="28"/>
        </w:rPr>
        <w:t xml:space="preserve"> сопровождения процесса реализации Программы).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E3D" w:rsidRDefault="007F3E3D" w:rsidP="007F3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E3D">
        <w:rPr>
          <w:rFonts w:ascii="Times New Roman" w:hAnsi="Times New Roman" w:cs="Times New Roman"/>
          <w:b/>
          <w:sz w:val="28"/>
          <w:szCs w:val="28"/>
        </w:rPr>
        <w:t>2.2. Особенности организации работы</w:t>
      </w:r>
    </w:p>
    <w:p w:rsidR="00FF271C" w:rsidRDefault="00FF271C" w:rsidP="007F3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E3D" w:rsidRPr="00CA688C" w:rsidRDefault="00CA688C" w:rsidP="00FF271C">
      <w:pPr>
        <w:tabs>
          <w:tab w:val="left" w:pos="28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A688C">
        <w:rPr>
          <w:rFonts w:ascii="Times New Roman" w:hAnsi="Times New Roman" w:cs="Times New Roman"/>
          <w:b/>
          <w:i/>
          <w:sz w:val="28"/>
          <w:szCs w:val="28"/>
        </w:rPr>
        <w:t>Фомы и режим занятий:</w:t>
      </w:r>
    </w:p>
    <w:p w:rsidR="00CA688C" w:rsidRDefault="00CA688C" w:rsidP="00FF271C">
      <w:pPr>
        <w:tabs>
          <w:tab w:val="left" w:pos="2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>Проведение занятий планируется</w:t>
      </w:r>
      <w:r>
        <w:rPr>
          <w:rFonts w:ascii="Times New Roman" w:hAnsi="Times New Roman" w:cs="Times New Roman"/>
          <w:sz w:val="28"/>
          <w:szCs w:val="28"/>
        </w:rPr>
        <w:t xml:space="preserve"> 4 раза в месяц ф</w:t>
      </w:r>
      <w:r w:rsidR="00867E3C">
        <w:rPr>
          <w:rFonts w:ascii="Times New Roman" w:hAnsi="Times New Roman" w:cs="Times New Roman"/>
          <w:sz w:val="28"/>
          <w:szCs w:val="28"/>
        </w:rPr>
        <w:t>ронтально, продолжительностью 30</w:t>
      </w:r>
      <w:r>
        <w:rPr>
          <w:rFonts w:ascii="Times New Roman" w:hAnsi="Times New Roman" w:cs="Times New Roman"/>
          <w:sz w:val="28"/>
          <w:szCs w:val="28"/>
        </w:rPr>
        <w:t xml:space="preserve"> минут во вторую половину дня.</w:t>
      </w:r>
    </w:p>
    <w:p w:rsidR="00CA688C" w:rsidRDefault="00CA688C" w:rsidP="00FF271C">
      <w:pPr>
        <w:tabs>
          <w:tab w:val="left" w:pos="2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A688C" w:rsidRDefault="00CA688C" w:rsidP="00FF271C">
      <w:pPr>
        <w:tabs>
          <w:tab w:val="left" w:pos="28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A688C">
        <w:rPr>
          <w:rFonts w:ascii="Times New Roman" w:hAnsi="Times New Roman" w:cs="Times New Roman"/>
          <w:b/>
          <w:i/>
          <w:sz w:val="28"/>
          <w:szCs w:val="28"/>
        </w:rPr>
        <w:t>Формы проведения итогов реализации программы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F271C" w:rsidRDefault="00CA688C" w:rsidP="00FF271C">
      <w:pPr>
        <w:tabs>
          <w:tab w:val="left" w:pos="2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итогового занятия-развлечения с приглашением родителей.</w:t>
      </w:r>
    </w:p>
    <w:p w:rsidR="00CA688C" w:rsidRPr="00CA688C" w:rsidRDefault="00CA688C" w:rsidP="00FF271C">
      <w:pPr>
        <w:tabs>
          <w:tab w:val="left" w:pos="2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E3D" w:rsidRDefault="007F3E3D" w:rsidP="007F3E3D">
      <w:pPr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Основные задачи этого этапа обучения. </w:t>
      </w:r>
    </w:p>
    <w:p w:rsidR="007F3E3D" w:rsidRPr="007F3E3D" w:rsidRDefault="007F3E3D" w:rsidP="007F3E3D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Развитие интереса и способностей к чтению. </w:t>
      </w:r>
    </w:p>
    <w:p w:rsidR="007F3E3D" w:rsidRPr="007F3E3D" w:rsidRDefault="007F3E3D" w:rsidP="007F3E3D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Подготовка руки ребенка к письму.</w:t>
      </w:r>
    </w:p>
    <w:p w:rsidR="007F3E3D" w:rsidRDefault="007F3E3D" w:rsidP="00675C72">
      <w:pPr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Занятия на данном этапе обучения строятся с учетом возрастных особенностей детей и не являются уроками, на которых отрабатывается техника чтения. 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Детям предлагается осмысление способа чтения через: 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– включение в интересную игровую деятельность со звуками и буквами; 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– отгадывание загадок, которые они читают самостоятельно, а затем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F3E3D">
        <w:rPr>
          <w:rFonts w:ascii="Times New Roman" w:hAnsi="Times New Roman" w:cs="Times New Roman"/>
          <w:sz w:val="28"/>
          <w:szCs w:val="28"/>
        </w:rPr>
        <w:t xml:space="preserve">записывают </w:t>
      </w:r>
      <w:proofErr w:type="spellStart"/>
      <w:r w:rsidRPr="007F3E3D">
        <w:rPr>
          <w:rFonts w:ascii="Times New Roman" w:hAnsi="Times New Roman" w:cs="Times New Roman"/>
          <w:sz w:val="28"/>
          <w:szCs w:val="28"/>
        </w:rPr>
        <w:t>слово­отгадку</w:t>
      </w:r>
      <w:proofErr w:type="spellEnd"/>
      <w:r w:rsidRPr="007F3E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– разгадывание ребусов, кроссвордов; 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– чтение небольших текстов, стихотворений.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1. Пословицы и поговорки, заключающие в себе ясную, четкую, краткую мысль. Ознакомление с ними обогащает речь дошкольника, имеет большое воспитательное значение, воздействует на детей сильнее, чем любые пояснения.</w:t>
      </w:r>
    </w:p>
    <w:p w:rsidR="00971A3D" w:rsidRDefault="007F3E3D" w:rsidP="00971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Слово — ключ, которым открывают сердца.</w:t>
      </w:r>
    </w:p>
    <w:p w:rsidR="00971A3D" w:rsidRDefault="007F3E3D" w:rsidP="00971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Возьми книгу в руки — и не будет скуки.</w:t>
      </w:r>
    </w:p>
    <w:p w:rsid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Сердце матери лучше солнца греет.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lastRenderedPageBreak/>
        <w:t xml:space="preserve">2. Загадки пробуждают интерес к окружающему миру, расширяют и закрепляют представления о нем. Разгадывание загадок способствует развитию мышления. </w:t>
      </w:r>
    </w:p>
    <w:p w:rsidR="007F3E3D" w:rsidRP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Шуба серая для лета, для зимы другого цвета. (Заяц.)</w:t>
      </w:r>
    </w:p>
    <w:p w:rsidR="007F3E3D" w:rsidRP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E3D">
        <w:rPr>
          <w:rFonts w:ascii="Times New Roman" w:hAnsi="Times New Roman" w:cs="Times New Roman"/>
          <w:sz w:val="28"/>
          <w:szCs w:val="28"/>
        </w:rPr>
        <w:t>Много­много</w:t>
      </w:r>
      <w:proofErr w:type="spellEnd"/>
      <w:r w:rsidRPr="007F3E3D">
        <w:rPr>
          <w:rFonts w:ascii="Times New Roman" w:hAnsi="Times New Roman" w:cs="Times New Roman"/>
          <w:sz w:val="28"/>
          <w:szCs w:val="28"/>
        </w:rPr>
        <w:t xml:space="preserve"> звездочек, тонких, как стекло; 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Звездочки холодные, а земле тепло. (Снег.) </w:t>
      </w:r>
    </w:p>
    <w:p w:rsidR="00675C72" w:rsidRDefault="00675C72" w:rsidP="007F3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3. Стихотворения обогащают словарь ребенка, оказывают воспитательное значение. Представлены как </w:t>
      </w:r>
      <w:proofErr w:type="spellStart"/>
      <w:r w:rsidRPr="007F3E3D">
        <w:rPr>
          <w:rFonts w:ascii="Times New Roman" w:hAnsi="Times New Roman" w:cs="Times New Roman"/>
          <w:sz w:val="28"/>
          <w:szCs w:val="28"/>
        </w:rPr>
        <w:t>поэтами­классиками</w:t>
      </w:r>
      <w:proofErr w:type="spellEnd"/>
      <w:r w:rsidRPr="007F3E3D">
        <w:rPr>
          <w:rFonts w:ascii="Times New Roman" w:hAnsi="Times New Roman" w:cs="Times New Roman"/>
          <w:sz w:val="28"/>
          <w:szCs w:val="28"/>
        </w:rPr>
        <w:t xml:space="preserve"> (А. Плещеев, К. Бальмонт), так и современными поэтами (Т. Шорыгина, Г. Сапгир).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Вот зима пришла серебристая,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Белым снегом замела поле чистое.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 Встану утром рано,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Поцелую маму,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Подарю цветов букет, 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Лучше мамы в мире нет. </w:t>
      </w:r>
    </w:p>
    <w:p w:rsidR="00675C72" w:rsidRDefault="00675C72" w:rsidP="007F3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4. Рассказы К. Ушинского, В. Даля, Н. Сладкова способствуют не только расширению знаний и представлений об окружающем, но и воспитанию любви к художественному слову, обогащению словаря ребенка, использованию в речи различных выразительных средств языка: эпитетов, метафор, сравнений (веселые весенние ручьи; увлекательное путешествие по неизведанной реке; подул холодный ветер, посыпался частый дождь; шерсть пушистая, золотистая; свой пушистый хвост носит бережно).</w:t>
      </w:r>
    </w:p>
    <w:p w:rsidR="00971A3D" w:rsidRDefault="00971A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 Осознанности чтения и письма способствуют задания, предлагаемые на каждом занятии. </w:t>
      </w:r>
    </w:p>
    <w:p w:rsidR="00675C72" w:rsidRDefault="00675C72" w:rsidP="007F3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1. Игровые упражнения «Буквы рассыпались», «Слоговые кубики», «Напиши правильно». 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2. Чтение предложений, в которых не дописано последнее слово (его должны написать дети).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3. Чтение загадок, прочитав которую дошкольники должны не только отгадать ее, но и написать </w:t>
      </w:r>
      <w:proofErr w:type="spellStart"/>
      <w:r w:rsidRPr="007F3E3D">
        <w:rPr>
          <w:rFonts w:ascii="Times New Roman" w:hAnsi="Times New Roman" w:cs="Times New Roman"/>
          <w:sz w:val="28"/>
          <w:szCs w:val="28"/>
        </w:rPr>
        <w:t>слово­отгадку</w:t>
      </w:r>
      <w:proofErr w:type="spellEnd"/>
      <w:r w:rsidRPr="007F3E3D">
        <w:rPr>
          <w:rFonts w:ascii="Times New Roman" w:hAnsi="Times New Roman" w:cs="Times New Roman"/>
          <w:sz w:val="28"/>
          <w:szCs w:val="28"/>
        </w:rPr>
        <w:t xml:space="preserve"> в кроссворде или под </w:t>
      </w:r>
      <w:proofErr w:type="spellStart"/>
      <w:r w:rsidRPr="007F3E3D">
        <w:rPr>
          <w:rFonts w:ascii="Times New Roman" w:hAnsi="Times New Roman" w:cs="Times New Roman"/>
          <w:sz w:val="28"/>
          <w:szCs w:val="28"/>
        </w:rPr>
        <w:t>картинкой­отгадкой</w:t>
      </w:r>
      <w:proofErr w:type="spellEnd"/>
      <w:r w:rsidRPr="007F3E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Успешному выполнению заданий помогают рисунки. 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В каждое занятие включены задания по развитию графических навыков с целью подготовки руки ребенка к письму. Они предлагаются в определенной системе и последовательности. 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lastRenderedPageBreak/>
        <w:t xml:space="preserve">1. Ознакомление с тетрадью в линейку, с понятиями «широкая и узкая строка» и умение ориентироваться в них. 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2. Развитие умения проводить прямые и замкнутые линии в ограниченном пространстве (широкая и узкая строка). 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3. Закрепление умения штриховать, не выходя за контур. </w:t>
      </w:r>
    </w:p>
    <w:p w:rsidR="007F3E3D" w:rsidRPr="007F3E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4. Рисование в тетради в линейку сложных изображений предметов, требующих анализа и синтеза.</w:t>
      </w:r>
    </w:p>
    <w:p w:rsidR="00675C72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5. Написание слов, предложений печатными буквами соответственно заданным условиям: писать в определенном порядке, не выходя за контур клетки, количество букв должно соответствовать количеству клеток. </w:t>
      </w:r>
    </w:p>
    <w:p w:rsidR="00971A3D" w:rsidRDefault="00971A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3E3D" w:rsidRPr="007F3E3D">
        <w:rPr>
          <w:rFonts w:ascii="Times New Roman" w:hAnsi="Times New Roman" w:cs="Times New Roman"/>
          <w:sz w:val="28"/>
          <w:szCs w:val="28"/>
        </w:rPr>
        <w:t xml:space="preserve">Все задания направлены на развитие у детей глазомера, четкой координации руки и всегда связаны с темой занятия. Например, тема «Овощи» — дети рисуют огурцы; тема «Игрушки» — дети рисуют шарики; тема «Дикие животные» — дети рисуют зайцев и т. д. </w:t>
      </w:r>
    </w:p>
    <w:p w:rsidR="00971A3D" w:rsidRDefault="00971A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3E3D" w:rsidRPr="007F3E3D">
        <w:rPr>
          <w:rFonts w:ascii="Times New Roman" w:hAnsi="Times New Roman" w:cs="Times New Roman"/>
          <w:sz w:val="28"/>
          <w:szCs w:val="28"/>
        </w:rPr>
        <w:t xml:space="preserve">Кроме того, для подготовки руки ребенка к письму в каждое занятие включены упражнения по развитию моторики — упражнения для развития пальцев и кистей рук, которые дети выполняют на физкультминутках. Игровые упражнения сопровождаются чтением </w:t>
      </w:r>
      <w:proofErr w:type="spellStart"/>
      <w:r w:rsidR="007F3E3D" w:rsidRPr="007F3E3D">
        <w:rPr>
          <w:rFonts w:ascii="Times New Roman" w:hAnsi="Times New Roman" w:cs="Times New Roman"/>
          <w:sz w:val="28"/>
          <w:szCs w:val="28"/>
        </w:rPr>
        <w:t>стихов­потешек</w:t>
      </w:r>
      <w:proofErr w:type="spellEnd"/>
      <w:r w:rsidR="007F3E3D" w:rsidRPr="007F3E3D">
        <w:rPr>
          <w:rFonts w:ascii="Times New Roman" w:hAnsi="Times New Roman" w:cs="Times New Roman"/>
          <w:sz w:val="28"/>
          <w:szCs w:val="28"/>
        </w:rPr>
        <w:t xml:space="preserve">. Такая деятельность создает благоприятный эмоциональный фон, способствует тренировке пальцев (например, игра «Пальчики»). Читая </w:t>
      </w:r>
      <w:proofErr w:type="spellStart"/>
      <w:r w:rsidR="007F3E3D" w:rsidRPr="007F3E3D">
        <w:rPr>
          <w:rFonts w:ascii="Times New Roman" w:hAnsi="Times New Roman" w:cs="Times New Roman"/>
          <w:sz w:val="28"/>
          <w:szCs w:val="28"/>
        </w:rPr>
        <w:t>стихо</w:t>
      </w:r>
      <w:proofErr w:type="spellEnd"/>
      <w:r w:rsidR="007F3E3D" w:rsidRPr="007F3E3D">
        <w:rPr>
          <w:rFonts w:ascii="Times New Roman" w:hAnsi="Times New Roman" w:cs="Times New Roman"/>
          <w:sz w:val="28"/>
          <w:szCs w:val="28"/>
        </w:rPr>
        <w:t xml:space="preserve">­ творение, дети поочередно разгибают пальчики сначала на левой руке, затем на правой. Этот пальчик — дедушка,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Этот пальчик — бабушка,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Этот пальчик — папочка,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Этот пальчик — мамочка,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Этот пальчик — я,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 Педагогу необходимо следить за правильностью положения рук и пальцев каждого ребенка, а также за точностью переключения с одного движения на другое.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Так как работа по развитию графических навыков и моторики велась на протяжении всего предыдущего обучения, она не представляет для детей больших трудностей.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Выполнение заданий </w:t>
      </w:r>
      <w:r w:rsidR="00971A3D">
        <w:rPr>
          <w:rFonts w:ascii="Times New Roman" w:hAnsi="Times New Roman" w:cs="Times New Roman"/>
          <w:sz w:val="28"/>
          <w:szCs w:val="28"/>
        </w:rPr>
        <w:t>способствует формированию у до</w:t>
      </w:r>
      <w:r w:rsidRPr="007F3E3D">
        <w:rPr>
          <w:rFonts w:ascii="Times New Roman" w:hAnsi="Times New Roman" w:cs="Times New Roman"/>
          <w:sz w:val="28"/>
          <w:szCs w:val="28"/>
        </w:rPr>
        <w:t xml:space="preserve">школьников учебных умений: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– понимание учебной задачи; </w:t>
      </w:r>
    </w:p>
    <w:p w:rsidR="00971A3D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>– умение выполнить ее самостоятельно;</w:t>
      </w:r>
    </w:p>
    <w:p w:rsidR="00CA688C" w:rsidRDefault="007F3E3D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E3D">
        <w:rPr>
          <w:rFonts w:ascii="Times New Roman" w:hAnsi="Times New Roman" w:cs="Times New Roman"/>
          <w:sz w:val="28"/>
          <w:szCs w:val="28"/>
        </w:rPr>
        <w:t xml:space="preserve"> – умение сформулировать учебную задачу, используя условные обозначения ребенка необходимо познакомить с ними, прежде чем</w:t>
      </w:r>
      <w:r w:rsidR="00971A3D">
        <w:rPr>
          <w:rFonts w:ascii="Times New Roman" w:hAnsi="Times New Roman" w:cs="Times New Roman"/>
          <w:sz w:val="28"/>
          <w:szCs w:val="28"/>
        </w:rPr>
        <w:t xml:space="preserve"> приступать к работе</w:t>
      </w:r>
      <w:r w:rsidRPr="007F3E3D">
        <w:rPr>
          <w:rFonts w:ascii="Times New Roman" w:hAnsi="Times New Roman" w:cs="Times New Roman"/>
          <w:sz w:val="28"/>
          <w:szCs w:val="28"/>
        </w:rPr>
        <w:t>.</w:t>
      </w:r>
    </w:p>
    <w:p w:rsidR="00640C36" w:rsidRDefault="00640C36" w:rsidP="00E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D85" w:rsidRDefault="004E4D85" w:rsidP="00EE1A0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78C9" w:rsidRPr="001178C9" w:rsidRDefault="00CA688C" w:rsidP="00EE1A0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Программа на учебный год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Расширять знания и представления об окружающем мире. </w:t>
      </w:r>
    </w:p>
    <w:p w:rsidR="00CA688C" w:rsidRPr="00CA688C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>• Формировать умение проводить фонетический разбор слов.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Закреплять умение соотносить звук и букву. 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>• Формировать умение: – читать слова, стихотворения, тексты; – разгадывать ребусы, кроссворды; – писать слова, предложения печатными буквами.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 • Познакомить с тетрадью в линейку, научить способам работы в ней с целью подготовки руки ребенка к письму. 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Способствовать развитию логического мышления. 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Формировать умение понимать прочитанный текст. 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Развивать интерес и способности к чтению. 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Формировать умение понимать учебную задачу и выполнять ее самостоятельно. 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Формировать умение самостоятельно формулировать учебную задачу, пользуясь условными обозначениями. </w:t>
      </w:r>
    </w:p>
    <w:p w:rsidR="001178C9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8C">
        <w:rPr>
          <w:rFonts w:ascii="Times New Roman" w:hAnsi="Times New Roman" w:cs="Times New Roman"/>
          <w:sz w:val="28"/>
          <w:szCs w:val="28"/>
        </w:rPr>
        <w:t xml:space="preserve">• Формировать навык самоконтроля и самооценки выполненной работы. </w:t>
      </w:r>
    </w:p>
    <w:p w:rsidR="001178C9" w:rsidRDefault="001178C9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8C9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«Звуки и буквы» (закрепление). Игровое упражнение «Прочитай и допиши правильно». Игры «Буквы рассыпались», «Буквы потерялись», «Буквы поменялись местами».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«Звуки и буквы» (закрепление). Соотнесение звука и буквы, чтение и отгадывание загадок. Игровое упражнение «Прочитай и допиши правильно».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«Слова и слоги» (закрепление). Чтение пословиц. Игровое упражнение «Соедини правильно». Игровое упражнение «Кто в каком домике живет».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«Предложение, графические навыки» (закрепление). Игровое упражнение «Прочитай и допиши правильно», составление предложений по картинкам, рисование по образцу в тетради в клетку. </w:t>
      </w:r>
    </w:p>
    <w:p w:rsidR="001178C9" w:rsidRDefault="001178C9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8C9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Октябрь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«В мире книг». Чтение и отгадывание загадок, запись </w:t>
      </w:r>
      <w:proofErr w:type="spellStart"/>
      <w:r w:rsidR="00CA688C" w:rsidRPr="00CA688C">
        <w:rPr>
          <w:rFonts w:ascii="Times New Roman" w:hAnsi="Times New Roman" w:cs="Times New Roman"/>
          <w:sz w:val="28"/>
          <w:szCs w:val="28"/>
        </w:rPr>
        <w:t>слов­отгадок</w:t>
      </w:r>
      <w:proofErr w:type="spellEnd"/>
      <w:r w:rsidR="00CA688C" w:rsidRPr="00CA688C">
        <w:rPr>
          <w:rFonts w:ascii="Times New Roman" w:hAnsi="Times New Roman" w:cs="Times New Roman"/>
          <w:sz w:val="28"/>
          <w:szCs w:val="28"/>
        </w:rPr>
        <w:t xml:space="preserve">, чтение пословиц, рисование Колобка в тетради в линейку.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«Игрушки». Игровые упражнения «Напиши правильно», «Допиши предложение», чтение загадок, рисование шариков в тетради в линейку. </w:t>
      </w:r>
    </w:p>
    <w:p w:rsidR="001178C9" w:rsidRPr="00CA688C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>Тема «Овощи». Игровые упражнения «Напиши правильно», «Соедини правильно», чтение загадок, рисование огурцов в тетради в</w:t>
      </w:r>
      <w:r w:rsidR="004065D5">
        <w:rPr>
          <w:rFonts w:ascii="Times New Roman" w:hAnsi="Times New Roman" w:cs="Times New Roman"/>
          <w:sz w:val="28"/>
          <w:szCs w:val="28"/>
        </w:rPr>
        <w:t xml:space="preserve"> линейку.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«Фрукты». Игровые упражнения «Напиши правильно», «Что где растет», «Учимся разгадывать кроссворд», рисование вишен, яблок в тетради в линейку. </w:t>
      </w:r>
    </w:p>
    <w:p w:rsidR="001178C9" w:rsidRDefault="001178C9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D85" w:rsidRDefault="004E4D85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78C9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lastRenderedPageBreak/>
        <w:t>Ноябрь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«Осень». Чтение загадок, рассказа, пословиц об осени. Рисование осенних листьев в тетради в линейку.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«Домашние животные». Чтение загадок, игровое упражнение «Напиши правильно», чтение рассказа К. Д. Ушинского «Васька», рисование кошки в тетради в линейку.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«Дикие животные». Разгадывание кроссворда, игровое упражнение «Допиши предложение», чтение загадок, рисование зайца в тетради в линейку. </w:t>
      </w:r>
    </w:p>
    <w:p w:rsidR="001178C9" w:rsidRDefault="001178C9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8C9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Декабрь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«Сказки». Чтение отрывка из рассказа Ю. Коваля, игровое упражнение «Напиши правильно», чтение загадок, рисование Чебурашки в тетради в линейку.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«Зима». Чтение загадок, рассказа о зиме, составление предложения по картинке, </w:t>
      </w:r>
      <w:r w:rsidR="001178C9">
        <w:rPr>
          <w:rFonts w:ascii="Times New Roman" w:hAnsi="Times New Roman" w:cs="Times New Roman"/>
          <w:sz w:val="28"/>
          <w:szCs w:val="28"/>
        </w:rPr>
        <w:t xml:space="preserve">рисование снежинок в тетради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в линейку.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>Тема «Новый год». Чтение стихотворения, игровое упражнение «Напиши правильно», составление рассказа по серии сюжетных картинок, рисов</w:t>
      </w:r>
      <w:r w:rsidR="001178C9">
        <w:rPr>
          <w:rFonts w:ascii="Times New Roman" w:hAnsi="Times New Roman" w:cs="Times New Roman"/>
          <w:sz w:val="28"/>
          <w:szCs w:val="28"/>
        </w:rPr>
        <w:t xml:space="preserve">ание елочных шариков в тетради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в линейку. </w:t>
      </w:r>
    </w:p>
    <w:p w:rsidR="001178C9" w:rsidRDefault="001178C9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8C9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Январь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«Транспорт». Игровое упражнение «Напиши правильно», чтение загадок, </w:t>
      </w:r>
      <w:r w:rsidR="001178C9">
        <w:rPr>
          <w:rFonts w:ascii="Times New Roman" w:hAnsi="Times New Roman" w:cs="Times New Roman"/>
          <w:sz w:val="28"/>
          <w:szCs w:val="28"/>
        </w:rPr>
        <w:t xml:space="preserve">рисование вагончиков в тетради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в линейку. 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«Профессии». Игровые упражнения «Прочитай и допиши предложение», «Соедини правильно», чтение загадок. </w:t>
      </w:r>
    </w:p>
    <w:p w:rsidR="001178C9" w:rsidRDefault="001178C9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78C9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Февраль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«Природные явления». Чтение пословиц, стихотворения о природных явлениях, игровое упражнение «Соедини правильно». Соотнесение звука и буквы. </w:t>
      </w:r>
    </w:p>
    <w:p w:rsidR="001178C9" w:rsidRDefault="001178C9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«Лес». Чтение рассказа, загадок о деревьях, игровое упражнение «Что перепутал художник», рисование желудей, грибов в тетради в линейку. </w:t>
      </w:r>
    </w:p>
    <w:p w:rsidR="00CA688C" w:rsidRPr="00CA688C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>Тема «Насекомые». Разгадывание кроссворда, игровое упражнение «Раскрась и соедини правильно», рисование божьих коровок в тетради в линейку.</w:t>
      </w:r>
    </w:p>
    <w:p w:rsidR="00CA688C" w:rsidRPr="00CA688C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688C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Март</w:t>
      </w:r>
    </w:p>
    <w:p w:rsidR="00CA688C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«Птицы». Игровое упражнение «Напиши правильно», чтение загадок, рассказа К. Д. Ушинского «Дятел», рисование птички в тетради в линейку. </w:t>
      </w:r>
    </w:p>
    <w:p w:rsidR="00CA688C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>Тема «Цветы». Разгадывание кроссворда, игровое упражнение «Раскрась правильно»,</w:t>
      </w:r>
      <w:r w:rsidR="001178C9">
        <w:rPr>
          <w:rFonts w:ascii="Times New Roman" w:hAnsi="Times New Roman" w:cs="Times New Roman"/>
          <w:sz w:val="28"/>
          <w:szCs w:val="28"/>
        </w:rPr>
        <w:t xml:space="preserve"> рисование тюльпанов в тетради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в линейку. </w:t>
      </w:r>
    </w:p>
    <w:p w:rsidR="00CA688C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«8 Марта». Чтение стихотворения Т. </w:t>
      </w:r>
      <w:proofErr w:type="spellStart"/>
      <w:r w:rsidR="00CA688C" w:rsidRPr="00CA688C">
        <w:rPr>
          <w:rFonts w:ascii="Times New Roman" w:hAnsi="Times New Roman" w:cs="Times New Roman"/>
          <w:sz w:val="28"/>
          <w:szCs w:val="28"/>
        </w:rPr>
        <w:t>Шорыгиной</w:t>
      </w:r>
      <w:proofErr w:type="spellEnd"/>
      <w:r w:rsidR="00CA688C" w:rsidRPr="00CA688C">
        <w:rPr>
          <w:rFonts w:ascii="Times New Roman" w:hAnsi="Times New Roman" w:cs="Times New Roman"/>
          <w:sz w:val="28"/>
          <w:szCs w:val="28"/>
        </w:rPr>
        <w:t xml:space="preserve">, написание поздравлений женщинам и рисование для них букетов цветов. </w:t>
      </w:r>
    </w:p>
    <w:p w:rsidR="00CA688C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688C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Апрель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«Весна». Чтение загадки, рассказа Н. Сладкова «Весенние радости», игровое упражнение «Соедини правильно», рисование подснежников в тетради в линейку. </w:t>
      </w:r>
    </w:p>
    <w:p w:rsidR="00CA688C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«Лето». Чтение загадки и рассказа о лете, игровые упражнения «Раскрась правильно», «Звуки и буквы», чтение пословиц о лете, рисование грибов в тетради в линейку. </w:t>
      </w:r>
    </w:p>
    <w:p w:rsidR="00CA688C" w:rsidRDefault="00CA688C" w:rsidP="00CA6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688C" w:rsidRPr="001178C9" w:rsidRDefault="00CA688C" w:rsidP="00117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8C9">
        <w:rPr>
          <w:rFonts w:ascii="Times New Roman" w:hAnsi="Times New Roman" w:cs="Times New Roman"/>
          <w:b/>
          <w:i/>
          <w:sz w:val="28"/>
          <w:szCs w:val="28"/>
        </w:rPr>
        <w:t>Май</w:t>
      </w:r>
    </w:p>
    <w:p w:rsidR="001178C9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«Ребусы». Разгадывание ребусов. </w:t>
      </w:r>
    </w:p>
    <w:p w:rsidR="00CA688C" w:rsidRDefault="004E4D85" w:rsidP="00CA6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 xml:space="preserve">Тема «Кроссворды». Разгадывание кроссвордов. </w:t>
      </w:r>
    </w:p>
    <w:p w:rsidR="00CA688C" w:rsidRDefault="004E4D85" w:rsidP="007F3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88C" w:rsidRPr="00CA688C">
        <w:rPr>
          <w:rFonts w:ascii="Times New Roman" w:hAnsi="Times New Roman" w:cs="Times New Roman"/>
          <w:sz w:val="28"/>
          <w:szCs w:val="28"/>
        </w:rPr>
        <w:t>Тема «Скоро в школу». Чтение стихотворения и пословиц о школе, игровое упражнение «Соедини правильно», чтение вопросов и написание ответов на них.</w:t>
      </w:r>
    </w:p>
    <w:p w:rsidR="004E4D85" w:rsidRDefault="004E4D85" w:rsidP="00EE1A0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688C" w:rsidRPr="00CE3FC2" w:rsidRDefault="00EE1A06" w:rsidP="00EE1A0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3FC2">
        <w:rPr>
          <w:rFonts w:ascii="Times New Roman" w:hAnsi="Times New Roman" w:cs="Times New Roman"/>
          <w:b/>
          <w:i/>
          <w:sz w:val="28"/>
          <w:szCs w:val="28"/>
        </w:rPr>
        <w:t>Учебный план</w:t>
      </w:r>
    </w:p>
    <w:tbl>
      <w:tblPr>
        <w:tblStyle w:val="a3"/>
        <w:tblW w:w="9347" w:type="dxa"/>
        <w:tblLook w:val="04A0" w:firstRow="1" w:lastRow="0" w:firstColumn="1" w:lastColumn="0" w:noHBand="0" w:noVBand="1"/>
      </w:tblPr>
      <w:tblGrid>
        <w:gridCol w:w="1002"/>
        <w:gridCol w:w="6757"/>
        <w:gridCol w:w="1588"/>
      </w:tblGrid>
      <w:tr w:rsidR="00EE1A06" w:rsidTr="004E4D85">
        <w:trPr>
          <w:trHeight w:val="466"/>
        </w:trPr>
        <w:tc>
          <w:tcPr>
            <w:tcW w:w="1002" w:type="dxa"/>
          </w:tcPr>
          <w:p w:rsidR="00EE1A06" w:rsidRP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757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E1A06" w:rsidTr="004E4D85">
        <w:trPr>
          <w:trHeight w:val="466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7" w:type="dxa"/>
          </w:tcPr>
          <w:p w:rsid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и буквы (закрепление)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1A06" w:rsidTr="004E4D85">
        <w:trPr>
          <w:trHeight w:val="466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7" w:type="dxa"/>
          </w:tcPr>
          <w:p w:rsid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1A06" w:rsidTr="004E4D85">
        <w:trPr>
          <w:trHeight w:val="466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57" w:type="dxa"/>
          </w:tcPr>
          <w:p w:rsid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Согласные звуки и буквы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1A06" w:rsidTr="004E4D85">
        <w:trPr>
          <w:trHeight w:val="466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57" w:type="dxa"/>
          </w:tcPr>
          <w:p w:rsid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Соотнесение звука и буквы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1A06" w:rsidTr="004E4D85">
        <w:trPr>
          <w:trHeight w:val="466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57" w:type="dxa"/>
          </w:tcPr>
          <w:p w:rsid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и слоги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1A06" w:rsidTr="004E4D85">
        <w:trPr>
          <w:trHeight w:val="466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57" w:type="dxa"/>
          </w:tcPr>
          <w:p w:rsid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A06" w:rsidTr="004E4D85">
        <w:trPr>
          <w:trHeight w:val="466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57" w:type="dxa"/>
          </w:tcPr>
          <w:p w:rsidR="00EE1A06" w:rsidRDefault="00CE3FC2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Ударение</w:t>
            </w:r>
          </w:p>
        </w:tc>
        <w:tc>
          <w:tcPr>
            <w:tcW w:w="1588" w:type="dxa"/>
          </w:tcPr>
          <w:p w:rsidR="00EE1A06" w:rsidRDefault="00CE3FC2" w:rsidP="00CE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A06" w:rsidTr="004E4D85">
        <w:trPr>
          <w:trHeight w:val="491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57" w:type="dxa"/>
          </w:tcPr>
          <w:p w:rsidR="00EE1A06" w:rsidRDefault="00CE3FC2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Ударный слог</w:t>
            </w:r>
          </w:p>
        </w:tc>
        <w:tc>
          <w:tcPr>
            <w:tcW w:w="1588" w:type="dxa"/>
          </w:tcPr>
          <w:p w:rsidR="00EE1A06" w:rsidRDefault="00CE3FC2" w:rsidP="00CE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A06" w:rsidTr="004E4D85">
        <w:trPr>
          <w:trHeight w:val="442"/>
        </w:trPr>
        <w:tc>
          <w:tcPr>
            <w:tcW w:w="1002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7" w:type="dxa"/>
          </w:tcPr>
          <w:p w:rsidR="00EE1A06" w:rsidRDefault="00EE1A06" w:rsidP="00EE1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88" w:type="dxa"/>
          </w:tcPr>
          <w:p w:rsidR="00EE1A06" w:rsidRDefault="00EE1A06" w:rsidP="00EE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CE3FC2" w:rsidRDefault="00CE3FC2" w:rsidP="00CE3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0C36" w:rsidRDefault="00640C36" w:rsidP="00CE3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C36" w:rsidRDefault="00640C36" w:rsidP="00CE3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D85" w:rsidRDefault="004E4D85" w:rsidP="00CE3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D85" w:rsidRDefault="004E4D85" w:rsidP="00CE3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C36" w:rsidRDefault="00640C36" w:rsidP="00CE3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88C" w:rsidRDefault="001178C9" w:rsidP="00CE3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8C9">
        <w:rPr>
          <w:rFonts w:ascii="Times New Roman" w:hAnsi="Times New Roman" w:cs="Times New Roman"/>
          <w:b/>
          <w:sz w:val="28"/>
          <w:szCs w:val="28"/>
        </w:rPr>
        <w:lastRenderedPageBreak/>
        <w:t>3.Организационный раздел</w:t>
      </w:r>
    </w:p>
    <w:p w:rsidR="001178C9" w:rsidRDefault="001178C9" w:rsidP="001178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 Программы</w:t>
      </w:r>
    </w:p>
    <w:p w:rsidR="00587CE3" w:rsidRDefault="00587CE3" w:rsidP="001178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8C9" w:rsidRDefault="00587CE3" w:rsidP="001178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предметной среды для речевого развития используется материал: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картинки.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Логопедическое лото «Подбери и назови».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для звукового анализа.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рабочие на звуки.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Звуковые кубики.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текстов по определению звуков в словах.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 картинки.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Символы артикуляционной гимнастики.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</w:t>
      </w:r>
      <w:r w:rsidR="001F745A">
        <w:rPr>
          <w:rFonts w:ascii="Times New Roman" w:hAnsi="Times New Roman" w:cs="Times New Roman"/>
          <w:sz w:val="28"/>
          <w:szCs w:val="28"/>
        </w:rPr>
        <w:t>звукоподражания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 для характеристики звука, для анализа артикуляции.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 артикуляционного аппарата.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для уточнения слоговой структуры слова.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Зрительные символы гласных и согласных звуков.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Касса букв.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Альбомы и тетради с предметными и сюжетными картинками для индивидуальной и фронтальной работы с детьми.</w:t>
      </w:r>
    </w:p>
    <w:p w:rsidR="00587CE3" w:rsidRDefault="00587CE3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папки: игрушки, семья, мебель, посуда, одежда,</w:t>
      </w:r>
      <w:r w:rsidR="001F7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овощи, фрукты,</w:t>
      </w:r>
      <w:r w:rsidR="001F7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ягоды, грибы</w:t>
      </w:r>
      <w:r w:rsidR="001F745A">
        <w:rPr>
          <w:rFonts w:ascii="Times New Roman" w:hAnsi="Times New Roman" w:cs="Times New Roman"/>
          <w:sz w:val="28"/>
          <w:szCs w:val="28"/>
        </w:rPr>
        <w:t>, растения, животные, насекомые, птицы, времена года, профессии, инструменты, школьные принадлежности.</w:t>
      </w:r>
    </w:p>
    <w:p w:rsidR="001F745A" w:rsidRDefault="001F745A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 по развитию лексико-грамматических представлений, звукопроизношения, фонетического восприятия</w:t>
      </w:r>
    </w:p>
    <w:p w:rsidR="001F745A" w:rsidRDefault="001F745A" w:rsidP="00587CE3">
      <w:pPr>
        <w:pStyle w:val="a4"/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настольные игры для развития мелкой моторики пальцев рук, трафареты; твердые и мягкие конструкторы, шнуровки.</w:t>
      </w:r>
    </w:p>
    <w:p w:rsidR="001F745A" w:rsidRPr="001F745A" w:rsidRDefault="001F745A" w:rsidP="001F745A"/>
    <w:p w:rsidR="001F745A" w:rsidRDefault="001F745A" w:rsidP="001F745A"/>
    <w:p w:rsidR="009A14F8" w:rsidRDefault="009A14F8" w:rsidP="001F74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F8" w:rsidRDefault="009A14F8" w:rsidP="001F74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F8" w:rsidRDefault="009A14F8" w:rsidP="001F74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F8" w:rsidRDefault="009A14F8" w:rsidP="001F74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F8" w:rsidRDefault="009A14F8" w:rsidP="001F74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45A" w:rsidRDefault="001F745A" w:rsidP="001F7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45A">
        <w:rPr>
          <w:rFonts w:ascii="Times New Roman" w:hAnsi="Times New Roman" w:cs="Times New Roman"/>
          <w:b/>
          <w:sz w:val="28"/>
          <w:szCs w:val="28"/>
        </w:rPr>
        <w:lastRenderedPageBreak/>
        <w:t>3.2</w:t>
      </w:r>
      <w:r>
        <w:rPr>
          <w:rFonts w:ascii="Times New Roman" w:hAnsi="Times New Roman" w:cs="Times New Roman"/>
          <w:b/>
          <w:sz w:val="28"/>
          <w:szCs w:val="28"/>
        </w:rPr>
        <w:t>. Обеспечение методическими материалами, средствами обучения и воспитания</w:t>
      </w:r>
    </w:p>
    <w:p w:rsidR="001F745A" w:rsidRDefault="001F745A" w:rsidP="001F745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F745A">
        <w:rPr>
          <w:rFonts w:ascii="Times New Roman" w:hAnsi="Times New Roman" w:cs="Times New Roman"/>
          <w:b/>
          <w:i/>
          <w:sz w:val="28"/>
          <w:szCs w:val="28"/>
        </w:rPr>
        <w:t>Программно-методическое обеспечение образовательного процесса</w:t>
      </w:r>
    </w:p>
    <w:p w:rsidR="001F745A" w:rsidRDefault="001F745A" w:rsidP="001F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40A9">
        <w:rPr>
          <w:rFonts w:ascii="Times New Roman" w:hAnsi="Times New Roman" w:cs="Times New Roman"/>
          <w:sz w:val="28"/>
          <w:szCs w:val="28"/>
        </w:rPr>
        <w:t xml:space="preserve">Колесникова Е.В. Программа «От звука к букве. Формирование аналитико-синтетической активности как предпосылки обучения грамоте». </w:t>
      </w:r>
      <w:proofErr w:type="gramStart"/>
      <w:r w:rsidR="00B840A9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="00B840A9">
        <w:rPr>
          <w:rFonts w:ascii="Times New Roman" w:hAnsi="Times New Roman" w:cs="Times New Roman"/>
          <w:sz w:val="28"/>
          <w:szCs w:val="28"/>
        </w:rPr>
        <w:t xml:space="preserve">зд.3-е, </w:t>
      </w:r>
      <w:proofErr w:type="spellStart"/>
      <w:r w:rsidR="00B840A9">
        <w:rPr>
          <w:rFonts w:ascii="Times New Roman" w:hAnsi="Times New Roman" w:cs="Times New Roman"/>
          <w:sz w:val="28"/>
          <w:szCs w:val="28"/>
        </w:rPr>
        <w:t>доп.и</w:t>
      </w:r>
      <w:proofErr w:type="spellEnd"/>
      <w:r w:rsidR="00B8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0A9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B840A9">
        <w:rPr>
          <w:rFonts w:ascii="Times New Roman" w:hAnsi="Times New Roman" w:cs="Times New Roman"/>
          <w:sz w:val="28"/>
          <w:szCs w:val="28"/>
        </w:rPr>
        <w:t>.</w:t>
      </w:r>
      <w:r w:rsidR="00B840A9" w:rsidRPr="00B840A9">
        <w:rPr>
          <w:rFonts w:ascii="Times New Roman" w:hAnsi="Times New Roman" w:cs="Times New Roman"/>
          <w:sz w:val="28"/>
          <w:szCs w:val="28"/>
        </w:rPr>
        <w:t>/</w:t>
      </w:r>
      <w:r w:rsidR="00B840A9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="00B840A9">
        <w:rPr>
          <w:rFonts w:ascii="Times New Roman" w:hAnsi="Times New Roman" w:cs="Times New Roman"/>
          <w:sz w:val="28"/>
          <w:szCs w:val="28"/>
        </w:rPr>
        <w:t>Колесникова.М.:Издательство</w:t>
      </w:r>
      <w:proofErr w:type="spellEnd"/>
      <w:r w:rsidR="00B840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840A9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="00B840A9">
        <w:rPr>
          <w:rFonts w:ascii="Times New Roman" w:hAnsi="Times New Roman" w:cs="Times New Roman"/>
          <w:sz w:val="28"/>
          <w:szCs w:val="28"/>
        </w:rPr>
        <w:t>», 2015</w:t>
      </w:r>
    </w:p>
    <w:p w:rsidR="001F745A" w:rsidRDefault="00B840A9" w:rsidP="001F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F745A" w:rsidRPr="001F745A">
        <w:rPr>
          <w:rFonts w:ascii="Times New Roman" w:hAnsi="Times New Roman" w:cs="Times New Roman"/>
          <w:sz w:val="28"/>
          <w:szCs w:val="28"/>
        </w:rPr>
        <w:t>«От рождения до школы». Примерная общеобразовательная про</w:t>
      </w:r>
      <w:r w:rsidR="001F745A"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(пилотный вариант) Под ред. Н.Е. </w:t>
      </w:r>
      <w:proofErr w:type="spellStart"/>
      <w:r w:rsidR="001F745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1F745A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Васильевой.-3-е </w:t>
      </w:r>
      <w:proofErr w:type="spellStart"/>
      <w:r w:rsidR="001F745A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1F745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F745A"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доп.- М.:МОЗАИКА-СИНТЕЗ,2015</w:t>
      </w:r>
    </w:p>
    <w:p w:rsidR="00B840A9" w:rsidRDefault="00B840A9" w:rsidP="001F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3.Обучение грамоте детей старшего дошкольного возраста. Кузнецова Е.В., Тихонова И.А. Творческий центр. М., 2008</w:t>
      </w:r>
    </w:p>
    <w:p w:rsidR="00B840A9" w:rsidRDefault="00B840A9" w:rsidP="001F7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4.Бунеев Р.Н.,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Кислова Т.Р.</w:t>
      </w:r>
      <w:r w:rsidR="00204115">
        <w:rPr>
          <w:rFonts w:ascii="Times New Roman" w:hAnsi="Times New Roman" w:cs="Times New Roman"/>
          <w:sz w:val="28"/>
          <w:szCs w:val="28"/>
        </w:rPr>
        <w:t xml:space="preserve"> </w:t>
      </w:r>
      <w:r w:rsidR="00CB0305">
        <w:rPr>
          <w:rFonts w:ascii="Times New Roman" w:hAnsi="Times New Roman" w:cs="Times New Roman"/>
          <w:sz w:val="28"/>
          <w:szCs w:val="28"/>
        </w:rPr>
        <w:t xml:space="preserve">По дороге к азбуке. Пособие для дошкольников в 4-х частях. Изд. 2-е, </w:t>
      </w:r>
      <w:proofErr w:type="spellStart"/>
      <w:r w:rsidR="00CB030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CB0305">
        <w:rPr>
          <w:rFonts w:ascii="Times New Roman" w:hAnsi="Times New Roman" w:cs="Times New Roman"/>
          <w:sz w:val="28"/>
          <w:szCs w:val="28"/>
        </w:rPr>
        <w:t xml:space="preserve">.-М.: </w:t>
      </w:r>
      <w:proofErr w:type="spellStart"/>
      <w:r w:rsidR="00CB0305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="00CB0305">
        <w:rPr>
          <w:rFonts w:ascii="Times New Roman" w:hAnsi="Times New Roman" w:cs="Times New Roman"/>
          <w:sz w:val="28"/>
          <w:szCs w:val="28"/>
        </w:rPr>
        <w:t>, 2005</w:t>
      </w:r>
    </w:p>
    <w:p w:rsidR="001F745A" w:rsidRPr="001F745A" w:rsidRDefault="001F745A" w:rsidP="001F745A">
      <w:pPr>
        <w:rPr>
          <w:rFonts w:ascii="Times New Roman" w:hAnsi="Times New Roman" w:cs="Times New Roman"/>
          <w:sz w:val="28"/>
          <w:szCs w:val="28"/>
        </w:rPr>
      </w:pPr>
    </w:p>
    <w:sectPr w:rsidR="001F745A" w:rsidRPr="001F745A" w:rsidSect="009A14F8">
      <w:footerReference w:type="default" r:id="rId10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4AE" w:rsidRDefault="00CE24AE" w:rsidP="004065D5">
      <w:pPr>
        <w:spacing w:after="0" w:line="240" w:lineRule="auto"/>
      </w:pPr>
      <w:r>
        <w:separator/>
      </w:r>
    </w:p>
  </w:endnote>
  <w:endnote w:type="continuationSeparator" w:id="0">
    <w:p w:rsidR="00CE24AE" w:rsidRDefault="00CE24AE" w:rsidP="0040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4F8" w:rsidRDefault="009A14F8">
    <w:pPr>
      <w:pStyle w:val="a9"/>
      <w:jc w:val="center"/>
    </w:pPr>
  </w:p>
  <w:p w:rsidR="004065D5" w:rsidRDefault="004065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4AE" w:rsidRDefault="00CE24AE" w:rsidP="004065D5">
      <w:pPr>
        <w:spacing w:after="0" w:line="240" w:lineRule="auto"/>
      </w:pPr>
      <w:r>
        <w:separator/>
      </w:r>
    </w:p>
  </w:footnote>
  <w:footnote w:type="continuationSeparator" w:id="0">
    <w:p w:rsidR="00CE24AE" w:rsidRDefault="00CE24AE" w:rsidP="00406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91"/>
    <w:multiLevelType w:val="multilevel"/>
    <w:tmpl w:val="0ACE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80A37"/>
    <w:multiLevelType w:val="multilevel"/>
    <w:tmpl w:val="25B6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F6A55"/>
    <w:multiLevelType w:val="multilevel"/>
    <w:tmpl w:val="19C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31153"/>
    <w:multiLevelType w:val="multilevel"/>
    <w:tmpl w:val="4000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3B65547"/>
    <w:multiLevelType w:val="multilevel"/>
    <w:tmpl w:val="7A6C1B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6FD1527"/>
    <w:multiLevelType w:val="multilevel"/>
    <w:tmpl w:val="39FE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E40680"/>
    <w:multiLevelType w:val="multilevel"/>
    <w:tmpl w:val="F3CE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2E54D6"/>
    <w:multiLevelType w:val="multilevel"/>
    <w:tmpl w:val="4C30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B2C24"/>
    <w:multiLevelType w:val="multilevel"/>
    <w:tmpl w:val="5268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5A"/>
    <w:rsid w:val="000261DC"/>
    <w:rsid w:val="00054992"/>
    <w:rsid w:val="001178C9"/>
    <w:rsid w:val="00125429"/>
    <w:rsid w:val="001F745A"/>
    <w:rsid w:val="00204115"/>
    <w:rsid w:val="002C320C"/>
    <w:rsid w:val="004065D5"/>
    <w:rsid w:val="0044305A"/>
    <w:rsid w:val="004751AE"/>
    <w:rsid w:val="004E4D85"/>
    <w:rsid w:val="005076D8"/>
    <w:rsid w:val="00587CE3"/>
    <w:rsid w:val="00625432"/>
    <w:rsid w:val="00640C36"/>
    <w:rsid w:val="00675C72"/>
    <w:rsid w:val="00712370"/>
    <w:rsid w:val="007679FE"/>
    <w:rsid w:val="007869B4"/>
    <w:rsid w:val="007F3E3D"/>
    <w:rsid w:val="00867E3C"/>
    <w:rsid w:val="00971A3D"/>
    <w:rsid w:val="009A14F8"/>
    <w:rsid w:val="009B54C2"/>
    <w:rsid w:val="00AD55CB"/>
    <w:rsid w:val="00AE05D4"/>
    <w:rsid w:val="00B20434"/>
    <w:rsid w:val="00B45F30"/>
    <w:rsid w:val="00B840A9"/>
    <w:rsid w:val="00C56EEC"/>
    <w:rsid w:val="00C83D1D"/>
    <w:rsid w:val="00CA688C"/>
    <w:rsid w:val="00CB0305"/>
    <w:rsid w:val="00CE24AE"/>
    <w:rsid w:val="00CE3FC2"/>
    <w:rsid w:val="00EE1A06"/>
    <w:rsid w:val="00F242D8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D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51A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65D5"/>
  </w:style>
  <w:style w:type="paragraph" w:styleId="a9">
    <w:name w:val="footer"/>
    <w:basedOn w:val="a"/>
    <w:link w:val="aa"/>
    <w:uiPriority w:val="99"/>
    <w:unhideWhenUsed/>
    <w:rsid w:val="0040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6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D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51A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65D5"/>
  </w:style>
  <w:style w:type="paragraph" w:styleId="a9">
    <w:name w:val="footer"/>
    <w:basedOn w:val="a"/>
    <w:link w:val="aa"/>
    <w:uiPriority w:val="99"/>
    <w:unhideWhenUsed/>
    <w:rsid w:val="0040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6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62C0F-D7E5-4229-9287-79714725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16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Наденька</dc:creator>
  <cp:keywords/>
  <dc:description/>
  <cp:lastModifiedBy>Детсад</cp:lastModifiedBy>
  <cp:revision>26</cp:revision>
  <cp:lastPrinted>2021-09-30T03:58:00Z</cp:lastPrinted>
  <dcterms:created xsi:type="dcterms:W3CDTF">2021-09-24T04:08:00Z</dcterms:created>
  <dcterms:modified xsi:type="dcterms:W3CDTF">2021-10-17T23:57:00Z</dcterms:modified>
</cp:coreProperties>
</file>